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  <w:gridCol w:w="0"/>
        <w:gridCol w:w="0"/>
        <w:gridCol w:w="0"/>
        <w:gridCol w:w="0"/>
        <w:gridCol w:w="0"/>
      </w:tblGrid>
      <w:tr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Advanced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Proficient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Developing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Basic</w:t>
            </w:r>
          </w:p>
        </w:tc>
      </w:tr>
      <w:tr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Biological and mechanical subjects in collage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Many biological and mechanical subjects combined in one image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Few biological and mechanical subjects  somewhat intermingled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biological and mechanical parts not clearly combined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biological and mechanical subjects do not have clear image- no attempt at combinations</w:t>
            </w:r>
          </w:p>
        </w:tc>
      </w:tr>
      <w:tr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Identifies collage medium and artist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Recognizes collage and can explain term, identify artists and artwork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Defines collage, recognizes collage medium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Defines collage but cannot identify collage artwork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Does not know what a collage is and cannot identify it.</w:t>
            </w:r>
          </w:p>
        </w:tc>
      </w:tr>
      <w:tr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Explain collage decisions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Explains most decisions, WHY they chose it, and implemented planning in their sketchbook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Explains most decisions with a few planning steps in sketchbook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Explains few decisions, no steps in sketchbook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Cannot explain collage decisions</w:t>
            </w:r>
          </w:p>
        </w:tc>
      </w:tr>
      <w:tr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Explain and demonstrate elements of composition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Demonstrated elements of composition, and explained many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Demonstrated elements of composition, and explained few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Demonstrated elements of composition, but cannot explain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Did not use any elements of composition or explain</w:t>
            </w:r>
          </w:p>
        </w:tc>
      </w:tr>
      <w:tr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Studio Habits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Clearly and always exhibited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Clearly and mostly exhibited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Somewhat and not consistently exhibited</w:t>
            </w:r>
          </w:p>
        </w:tc>
        <w:tc>
          <w:tcPr>
            <w:tcMar>
              <w:top w:w="100.0" w:type="dxa"/>
              <w:left w:w="240.0" w:type="dxa"/>
              <w:bottom w:w="100.0" w:type="dxa"/>
              <w:right w:w="24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Not exhibited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- L1.docx</dc:title>
</cp:coreProperties>
</file>